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E1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81921C" wp14:editId="33CF00BB">
            <wp:simplePos x="0" y="0"/>
            <wp:positionH relativeFrom="margin">
              <wp:posOffset>-83820</wp:posOffset>
            </wp:positionH>
            <wp:positionV relativeFrom="margin">
              <wp:posOffset>-165100</wp:posOffset>
            </wp:positionV>
            <wp:extent cx="1303020" cy="1485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_2REVISED_farm_no_conta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FE1" w:rsidRDefault="001B6FE1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C32795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C32795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C32795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C32795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C32795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C32795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C32795" w:rsidRDefault="00C32795" w:rsidP="00DB5E20">
      <w:pPr>
        <w:pStyle w:val="Heading1"/>
        <w:rPr>
          <w:rFonts w:asciiTheme="minorHAnsi" w:hAnsiTheme="minorHAnsi"/>
          <w:sz w:val="22"/>
          <w:szCs w:val="22"/>
        </w:rPr>
      </w:pPr>
    </w:p>
    <w:p w:rsidR="00DB5E20" w:rsidRPr="003D68C9" w:rsidRDefault="00C32795" w:rsidP="00C32795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RELEASE: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B5E20" w:rsidRPr="003D68C9">
        <w:rPr>
          <w:rFonts w:asciiTheme="minorHAnsi" w:hAnsiTheme="minorHAnsi"/>
          <w:sz w:val="22"/>
          <w:szCs w:val="22"/>
        </w:rPr>
        <w:t>C</w:t>
      </w:r>
      <w:r w:rsidR="004D1803">
        <w:rPr>
          <w:rFonts w:asciiTheme="minorHAnsi" w:hAnsiTheme="minorHAnsi"/>
          <w:sz w:val="22"/>
          <w:szCs w:val="22"/>
        </w:rPr>
        <w:t>ONTACT</w:t>
      </w:r>
      <w:proofErr w:type="gramStart"/>
      <w:r w:rsidR="00DB5E20" w:rsidRPr="003D68C9">
        <w:rPr>
          <w:rFonts w:asciiTheme="minorHAnsi" w:hAnsiTheme="minorHAnsi"/>
          <w:sz w:val="22"/>
          <w:szCs w:val="22"/>
        </w:rPr>
        <w:t xml:space="preserve">:  </w:t>
      </w:r>
      <w:proofErr w:type="gramEnd"/>
      <w:r>
        <w:rPr>
          <w:rFonts w:asciiTheme="minorHAnsi" w:hAnsiTheme="minorHAnsi"/>
          <w:sz w:val="22"/>
          <w:szCs w:val="22"/>
        </w:rPr>
        <w:br/>
      </w:r>
      <w:r w:rsidR="0094207F">
        <w:rPr>
          <w:rFonts w:asciiTheme="minorHAnsi" w:hAnsiTheme="minorHAnsi"/>
          <w:sz w:val="22"/>
          <w:szCs w:val="22"/>
        </w:rPr>
        <w:t>September 26</w:t>
      </w:r>
      <w:r w:rsidR="00C405C3">
        <w:rPr>
          <w:rFonts w:asciiTheme="minorHAnsi" w:hAnsiTheme="minorHAnsi"/>
          <w:sz w:val="22"/>
          <w:szCs w:val="22"/>
        </w:rPr>
        <w:t>,</w:t>
      </w:r>
      <w:r w:rsidR="00864D74">
        <w:rPr>
          <w:rFonts w:asciiTheme="minorHAnsi" w:hAnsiTheme="minorHAnsi"/>
          <w:sz w:val="22"/>
          <w:szCs w:val="22"/>
        </w:rPr>
        <w:t xml:space="preserve"> 2017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D68C9" w:rsidRPr="00C32795">
        <w:rPr>
          <w:rFonts w:asciiTheme="minorHAnsi" w:hAnsiTheme="minorHAnsi"/>
          <w:b w:val="0"/>
          <w:sz w:val="22"/>
          <w:szCs w:val="22"/>
        </w:rPr>
        <w:t>Georgie Hockett</w:t>
      </w:r>
      <w:r w:rsidR="001B6FE1" w:rsidRPr="00C32795">
        <w:rPr>
          <w:rFonts w:asciiTheme="minorHAnsi" w:hAnsiTheme="minorHAnsi"/>
          <w:b w:val="0"/>
          <w:sz w:val="22"/>
          <w:szCs w:val="22"/>
        </w:rPr>
        <w:t xml:space="preserve">, </w:t>
      </w:r>
      <w:r w:rsidR="00864D74">
        <w:rPr>
          <w:rFonts w:asciiTheme="minorHAnsi" w:hAnsiTheme="minorHAnsi"/>
          <w:b w:val="0"/>
          <w:sz w:val="22"/>
          <w:szCs w:val="22"/>
        </w:rPr>
        <w:t>Marketing</w:t>
      </w:r>
      <w:r w:rsidR="001B6FE1" w:rsidRPr="00C32795">
        <w:rPr>
          <w:rFonts w:asciiTheme="minorHAnsi" w:hAnsiTheme="minorHAnsi"/>
          <w:b w:val="0"/>
          <w:sz w:val="22"/>
          <w:szCs w:val="22"/>
        </w:rPr>
        <w:t>/PR</w:t>
      </w:r>
    </w:p>
    <w:p w:rsidR="00DB5E20" w:rsidRDefault="0094207F" w:rsidP="00C32795">
      <w:pPr>
        <w:ind w:left="4320" w:firstLine="720"/>
        <w:rPr>
          <w:rFonts w:asciiTheme="minorHAnsi" w:hAnsiTheme="minorHAnsi"/>
          <w:sz w:val="22"/>
          <w:szCs w:val="22"/>
        </w:rPr>
      </w:pPr>
      <w:hyperlink r:id="rId6" w:history="1">
        <w:r w:rsidR="001B6FE1" w:rsidRPr="00115514">
          <w:rPr>
            <w:rStyle w:val="Hyperlink"/>
            <w:rFonts w:asciiTheme="minorHAnsi" w:hAnsiTheme="minorHAnsi"/>
            <w:sz w:val="22"/>
            <w:szCs w:val="22"/>
          </w:rPr>
          <w:t>georgienick@hotmail.com</w:t>
        </w:r>
      </w:hyperlink>
      <w:r w:rsidR="00C32795">
        <w:rPr>
          <w:rFonts w:asciiTheme="minorHAnsi" w:hAnsiTheme="minorHAnsi"/>
          <w:sz w:val="22"/>
          <w:szCs w:val="22"/>
        </w:rPr>
        <w:br/>
      </w:r>
      <w:r w:rsidR="00C32795">
        <w:rPr>
          <w:rFonts w:asciiTheme="minorHAnsi" w:hAnsiTheme="minorHAnsi"/>
          <w:sz w:val="22"/>
          <w:szCs w:val="22"/>
        </w:rPr>
        <w:tab/>
        <w:t>206. 852. 2911</w:t>
      </w:r>
    </w:p>
    <w:p w:rsidR="00DB5E20" w:rsidRPr="00E96772" w:rsidRDefault="00864D74" w:rsidP="00864D7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B90F41">
        <w:rPr>
          <w:rFonts w:asciiTheme="minorHAnsi" w:hAnsiTheme="minorHAnsi"/>
          <w:b/>
          <w:sz w:val="22"/>
          <w:szCs w:val="22"/>
        </w:rPr>
        <w:br/>
      </w:r>
      <w:r w:rsidRPr="00E96772">
        <w:rPr>
          <w:rFonts w:asciiTheme="minorHAnsi" w:hAnsiTheme="minorHAnsi"/>
          <w:b/>
          <w:sz w:val="32"/>
          <w:szCs w:val="32"/>
        </w:rPr>
        <w:t xml:space="preserve">MCH </w:t>
      </w:r>
      <w:r w:rsidR="00C405C3">
        <w:rPr>
          <w:rFonts w:asciiTheme="minorHAnsi" w:hAnsiTheme="minorHAnsi"/>
          <w:b/>
          <w:sz w:val="32"/>
          <w:szCs w:val="32"/>
        </w:rPr>
        <w:t xml:space="preserve">HONORED AS </w:t>
      </w:r>
      <w:r w:rsidR="00AA38F5">
        <w:rPr>
          <w:rFonts w:asciiTheme="minorHAnsi" w:hAnsiTheme="minorHAnsi"/>
          <w:b/>
          <w:sz w:val="32"/>
          <w:szCs w:val="32"/>
        </w:rPr>
        <w:t>BEST</w:t>
      </w:r>
      <w:r w:rsidR="00C405C3">
        <w:rPr>
          <w:rFonts w:asciiTheme="minorHAnsi" w:hAnsiTheme="minorHAnsi"/>
          <w:b/>
          <w:sz w:val="32"/>
          <w:szCs w:val="32"/>
        </w:rPr>
        <w:t xml:space="preserve"> WOMAN-OWNED BUSINESS FINALIST</w:t>
      </w:r>
      <w:r w:rsidRPr="00E96772">
        <w:rPr>
          <w:rFonts w:asciiTheme="minorHAnsi" w:hAnsiTheme="minorHAnsi"/>
          <w:b/>
          <w:sz w:val="32"/>
          <w:szCs w:val="32"/>
        </w:rPr>
        <w:t xml:space="preserve"> </w:t>
      </w:r>
    </w:p>
    <w:p w:rsidR="00DB5E20" w:rsidRPr="003D68C9" w:rsidRDefault="00DB5E20" w:rsidP="00DB5E20">
      <w:pPr>
        <w:rPr>
          <w:rFonts w:asciiTheme="minorHAnsi" w:hAnsiTheme="minorHAnsi"/>
          <w:sz w:val="22"/>
          <w:szCs w:val="22"/>
        </w:rPr>
      </w:pPr>
    </w:p>
    <w:p w:rsidR="00DB5E20" w:rsidRDefault="001B6FE1" w:rsidP="00864D74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REDMOND, WA</w:t>
      </w:r>
      <w:r w:rsidR="001A7EE8">
        <w:rPr>
          <w:rFonts w:asciiTheme="minorHAnsi" w:hAnsiTheme="minorHAnsi"/>
          <w:sz w:val="22"/>
          <w:szCs w:val="22"/>
        </w:rPr>
        <w:t xml:space="preserve"> </w:t>
      </w:r>
      <w:r w:rsidR="00DB5E20" w:rsidRPr="003D68C9">
        <w:rPr>
          <w:rFonts w:asciiTheme="minorHAnsi" w:hAnsiTheme="minorHAnsi"/>
          <w:sz w:val="22"/>
          <w:szCs w:val="22"/>
        </w:rPr>
        <w:t>–</w:t>
      </w:r>
      <w:r w:rsidR="003D68C9">
        <w:rPr>
          <w:rFonts w:asciiTheme="minorHAnsi" w:hAnsiTheme="minorHAnsi"/>
          <w:sz w:val="22"/>
          <w:szCs w:val="22"/>
        </w:rPr>
        <w:t xml:space="preserve"> </w:t>
      </w:r>
      <w:r w:rsidR="00864D74">
        <w:rPr>
          <w:rFonts w:asciiTheme="minorHAnsi" w:hAnsiTheme="minorHAnsi"/>
          <w:sz w:val="22"/>
          <w:szCs w:val="22"/>
        </w:rPr>
        <w:t>Montessori Children’s House (</w:t>
      </w:r>
      <w:r w:rsidR="00E96772">
        <w:rPr>
          <w:rFonts w:asciiTheme="minorHAnsi" w:hAnsiTheme="minorHAnsi"/>
          <w:sz w:val="22"/>
          <w:szCs w:val="22"/>
        </w:rPr>
        <w:t>MCH</w:t>
      </w:r>
      <w:r w:rsidR="00864D74">
        <w:rPr>
          <w:rFonts w:asciiTheme="minorHAnsi" w:hAnsiTheme="minorHAnsi"/>
          <w:sz w:val="22"/>
          <w:szCs w:val="22"/>
        </w:rPr>
        <w:t xml:space="preserve">), an AMS-accredited Montessori school, </w:t>
      </w:r>
      <w:r w:rsidR="00C405C3">
        <w:rPr>
          <w:rFonts w:asciiTheme="minorHAnsi" w:hAnsiTheme="minorHAnsi"/>
          <w:sz w:val="22"/>
          <w:szCs w:val="22"/>
        </w:rPr>
        <w:t>was honored to be nominated in the</w:t>
      </w:r>
      <w:r w:rsidR="00791A72">
        <w:rPr>
          <w:rFonts w:asciiTheme="minorHAnsi" w:hAnsiTheme="minorHAnsi"/>
          <w:sz w:val="22"/>
          <w:szCs w:val="22"/>
        </w:rPr>
        <w:t xml:space="preserve"> Woman-owned Small Business of the Year category for the</w:t>
      </w:r>
      <w:r w:rsidR="00C405C3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405C3" w:rsidRPr="00791A72">
          <w:rPr>
            <w:rStyle w:val="Hyperlink"/>
            <w:rFonts w:asciiTheme="minorHAnsi" w:hAnsiTheme="minorHAnsi"/>
            <w:sz w:val="22"/>
            <w:szCs w:val="22"/>
          </w:rPr>
          <w:t>King County Executive’s Small Business Awards</w:t>
        </w:r>
      </w:hyperlink>
      <w:r w:rsidR="00C405C3">
        <w:rPr>
          <w:rFonts w:asciiTheme="minorHAnsi" w:hAnsiTheme="minorHAnsi"/>
          <w:sz w:val="22"/>
          <w:szCs w:val="22"/>
        </w:rPr>
        <w:t>. The award presentation</w:t>
      </w:r>
      <w:r w:rsidR="00791A72">
        <w:rPr>
          <w:rFonts w:asciiTheme="minorHAnsi" w:hAnsiTheme="minorHAnsi"/>
          <w:sz w:val="22"/>
          <w:szCs w:val="22"/>
        </w:rPr>
        <w:t>,</w:t>
      </w:r>
      <w:r w:rsidR="00C405C3">
        <w:rPr>
          <w:rFonts w:asciiTheme="minorHAnsi" w:hAnsiTheme="minorHAnsi"/>
          <w:sz w:val="22"/>
          <w:szCs w:val="22"/>
        </w:rPr>
        <w:t xml:space="preserve"> which took place </w:t>
      </w:r>
      <w:r w:rsidR="0094207F">
        <w:rPr>
          <w:rFonts w:asciiTheme="minorHAnsi" w:hAnsiTheme="minorHAnsi"/>
          <w:sz w:val="22"/>
          <w:szCs w:val="22"/>
        </w:rPr>
        <w:t>Thursday, September 21</w:t>
      </w:r>
      <w:bookmarkStart w:id="0" w:name="_GoBack"/>
      <w:bookmarkEnd w:id="0"/>
      <w:r w:rsidR="00791A72">
        <w:rPr>
          <w:rFonts w:asciiTheme="minorHAnsi" w:hAnsiTheme="minorHAnsi"/>
          <w:sz w:val="22"/>
          <w:szCs w:val="22"/>
        </w:rPr>
        <w:t xml:space="preserve"> </w:t>
      </w:r>
      <w:r w:rsidR="00C405C3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C405C3">
        <w:rPr>
          <w:rFonts w:asciiTheme="minorHAnsi" w:hAnsiTheme="minorHAnsi"/>
          <w:sz w:val="22"/>
          <w:szCs w:val="22"/>
        </w:rPr>
        <w:t>Meydenbauer</w:t>
      </w:r>
      <w:proofErr w:type="spellEnd"/>
      <w:r w:rsidR="00C405C3">
        <w:rPr>
          <w:rFonts w:asciiTheme="minorHAnsi" w:hAnsiTheme="minorHAnsi"/>
          <w:sz w:val="22"/>
          <w:szCs w:val="22"/>
        </w:rPr>
        <w:t xml:space="preserve"> Center in Bellevue</w:t>
      </w:r>
      <w:r w:rsidR="00791A72">
        <w:rPr>
          <w:rFonts w:asciiTheme="minorHAnsi" w:hAnsiTheme="minorHAnsi"/>
          <w:sz w:val="22"/>
          <w:szCs w:val="22"/>
        </w:rPr>
        <w:t>, brought together top business owners including MCH’s Head of School</w:t>
      </w:r>
      <w:r w:rsidR="00C405C3">
        <w:rPr>
          <w:rFonts w:asciiTheme="minorHAnsi" w:hAnsiTheme="minorHAnsi"/>
          <w:sz w:val="22"/>
          <w:szCs w:val="22"/>
        </w:rPr>
        <w:t xml:space="preserve"> Jennifer McConnell, recognized for their outstanding work and success as a female-owned business</w:t>
      </w:r>
      <w:r w:rsidR="00864D74">
        <w:rPr>
          <w:rFonts w:asciiTheme="minorHAnsi" w:hAnsiTheme="minorHAnsi"/>
          <w:sz w:val="22"/>
          <w:szCs w:val="22"/>
        </w:rPr>
        <w:t>.</w:t>
      </w:r>
    </w:p>
    <w:p w:rsidR="001B6FE1" w:rsidRDefault="001B6FE1" w:rsidP="00864D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91A72" w:rsidRPr="00791A72" w:rsidRDefault="00791A72" w:rsidP="00791A72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91A72">
        <w:rPr>
          <w:rFonts w:asciiTheme="minorHAnsi" w:eastAsiaTheme="minorHAnsi" w:hAnsiTheme="minorHAnsi" w:cs="Times"/>
          <w:color w:val="1A1A18"/>
          <w:sz w:val="22"/>
          <w:szCs w:val="22"/>
        </w:rPr>
        <w:t>Over 200 small business owners, entrepreneurs, and supporters of small business from across the County attend</w:t>
      </w:r>
      <w:r>
        <w:rPr>
          <w:rFonts w:asciiTheme="minorHAnsi" w:eastAsiaTheme="minorHAnsi" w:hAnsiTheme="minorHAnsi" w:cs="Times"/>
          <w:color w:val="1A1A18"/>
          <w:sz w:val="22"/>
          <w:szCs w:val="22"/>
        </w:rPr>
        <w:t>ed the awards presentation, showing</w:t>
      </w:r>
      <w:r w:rsidRPr="00791A72">
        <w:rPr>
          <w:rFonts w:asciiTheme="minorHAnsi" w:eastAsiaTheme="minorHAnsi" w:hAnsiTheme="minorHAnsi" w:cs="Times"/>
          <w:color w:val="1A1A18"/>
          <w:sz w:val="22"/>
          <w:szCs w:val="22"/>
        </w:rPr>
        <w:t xml:space="preserve"> their support for this year's finalists and winners.</w:t>
      </w:r>
    </w:p>
    <w:p w:rsidR="00791A72" w:rsidRDefault="00791A72" w:rsidP="00864D74">
      <w:pPr>
        <w:spacing w:line="360" w:lineRule="auto"/>
        <w:ind w:firstLine="720"/>
        <w:rPr>
          <w:rFonts w:asciiTheme="minorHAnsi" w:eastAsiaTheme="minorHAnsi" w:hAnsiTheme="minorHAnsi" w:cs="Arial"/>
          <w:bCs/>
          <w:color w:val="1A1A1A"/>
          <w:sz w:val="22"/>
          <w:szCs w:val="22"/>
        </w:rPr>
      </w:pPr>
    </w:p>
    <w:p w:rsidR="00C405C3" w:rsidRDefault="00C405C3" w:rsidP="00864D74">
      <w:pPr>
        <w:spacing w:line="360" w:lineRule="auto"/>
        <w:ind w:firstLine="720"/>
        <w:rPr>
          <w:rFonts w:asciiTheme="minorHAnsi" w:eastAsiaTheme="minorHAnsi" w:hAnsiTheme="minorHAnsi" w:cs="Arial"/>
          <w:bCs/>
          <w:color w:val="1A1A1A"/>
          <w:sz w:val="22"/>
          <w:szCs w:val="22"/>
        </w:rPr>
      </w:pP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Jennifer McConnell, who has been with MCH for 15 years, took the school from </w:t>
      </w:r>
      <w:r w:rsidR="000F6004">
        <w:rPr>
          <w:rFonts w:asciiTheme="minorHAnsi" w:eastAsiaTheme="minorHAnsi" w:hAnsiTheme="minorHAnsi" w:cs="Arial"/>
          <w:bCs/>
          <w:color w:val="1A1A1A"/>
          <w:sz w:val="22"/>
          <w:szCs w:val="22"/>
        </w:rPr>
        <w:t>86 kids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to </w:t>
      </w:r>
      <w:r w:rsidR="000F6004">
        <w:rPr>
          <w:rFonts w:asciiTheme="minorHAnsi" w:eastAsiaTheme="minorHAnsi" w:hAnsiTheme="minorHAnsi" w:cs="Arial"/>
          <w:bCs/>
          <w:color w:val="1A1A1A"/>
          <w:sz w:val="22"/>
          <w:szCs w:val="22"/>
        </w:rPr>
        <w:t>213 kids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>, and oversaw the construction of an additional school building</w:t>
      </w:r>
      <w:r w:rsidR="00791A72"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-- 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the newest addition to the 5 acre-campus. Additionally, it was Jennifer’s vision that brought MCH’s organic central garden to life and introduced farm-animals onto the campus. </w:t>
      </w:r>
      <w:r w:rsidR="00791A72">
        <w:rPr>
          <w:rFonts w:asciiTheme="minorHAnsi" w:eastAsiaTheme="minorHAnsi" w:hAnsiTheme="minorHAnsi" w:cs="Arial"/>
          <w:bCs/>
          <w:color w:val="1A1A1A"/>
          <w:sz w:val="22"/>
          <w:szCs w:val="22"/>
        </w:rPr>
        <w:t>MCH is a Whole Kids Foundation award-winning school, was named 425’s Best Preschool and is a</w:t>
      </w:r>
      <w:r w:rsidR="000F6004"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King County</w:t>
      </w:r>
      <w:r w:rsidR="00791A72"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Green certified school</w:t>
      </w:r>
      <w:r w:rsidR="000F6004"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at Levels 1 &amp; 2</w:t>
      </w:r>
      <w:r w:rsidR="00791A72">
        <w:rPr>
          <w:rFonts w:asciiTheme="minorHAnsi" w:eastAsiaTheme="minorHAnsi" w:hAnsiTheme="minorHAnsi" w:cs="Arial"/>
          <w:bCs/>
          <w:color w:val="1A1A1A"/>
          <w:sz w:val="22"/>
          <w:szCs w:val="22"/>
        </w:rPr>
        <w:t>.</w:t>
      </w:r>
    </w:p>
    <w:p w:rsidR="00C405C3" w:rsidRDefault="00C405C3" w:rsidP="00864D74">
      <w:pPr>
        <w:spacing w:line="360" w:lineRule="auto"/>
        <w:ind w:firstLine="720"/>
        <w:rPr>
          <w:rFonts w:asciiTheme="minorHAnsi" w:eastAsiaTheme="minorHAnsi" w:hAnsiTheme="minorHAnsi" w:cs="Arial"/>
          <w:bCs/>
          <w:color w:val="1A1A1A"/>
          <w:sz w:val="22"/>
          <w:szCs w:val="22"/>
        </w:rPr>
      </w:pPr>
    </w:p>
    <w:p w:rsidR="00C405C3" w:rsidRDefault="00C405C3" w:rsidP="00864D74">
      <w:pPr>
        <w:spacing w:line="360" w:lineRule="auto"/>
        <w:ind w:firstLine="720"/>
        <w:rPr>
          <w:rFonts w:asciiTheme="minorHAnsi" w:eastAsiaTheme="minorHAnsi" w:hAnsiTheme="minorHAnsi" w:cs="Arial"/>
          <w:bCs/>
          <w:color w:val="1A1A1A"/>
          <w:sz w:val="22"/>
          <w:szCs w:val="22"/>
        </w:rPr>
      </w:pP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“It’s such an honor to be </w:t>
      </w:r>
      <w:r w:rsidR="00791A72">
        <w:rPr>
          <w:rFonts w:asciiTheme="minorHAnsi" w:eastAsiaTheme="minorHAnsi" w:hAnsiTheme="minorHAnsi" w:cs="Arial"/>
          <w:bCs/>
          <w:color w:val="1A1A1A"/>
          <w:sz w:val="22"/>
          <w:szCs w:val="22"/>
        </w:rPr>
        <w:t>nominated,” said Jennifer. “We were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in great company with the these three other woman-owned business.</w:t>
      </w:r>
      <w:r w:rsidR="00791A72"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I’m already looking forward to being a part of the King County Executive’s Business Awards next year.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” </w:t>
      </w:r>
    </w:p>
    <w:p w:rsidR="00C405C3" w:rsidRDefault="00C405C3" w:rsidP="00864D74">
      <w:pPr>
        <w:spacing w:line="360" w:lineRule="auto"/>
        <w:ind w:firstLine="720"/>
        <w:rPr>
          <w:rFonts w:asciiTheme="minorHAnsi" w:eastAsiaTheme="minorHAnsi" w:hAnsiTheme="minorHAnsi" w:cs="Arial"/>
          <w:bCs/>
          <w:color w:val="1A1A1A"/>
          <w:sz w:val="22"/>
          <w:szCs w:val="22"/>
        </w:rPr>
      </w:pPr>
    </w:p>
    <w:p w:rsidR="00864D74" w:rsidRDefault="00C405C3" w:rsidP="00791A72">
      <w:pPr>
        <w:spacing w:line="360" w:lineRule="auto"/>
        <w:ind w:firstLine="720"/>
        <w:rPr>
          <w:rFonts w:asciiTheme="minorHAnsi" w:eastAsiaTheme="minorHAnsi" w:hAnsiTheme="minorHAnsi" w:cs="Tahoma"/>
          <w:color w:val="312D27"/>
          <w:sz w:val="22"/>
          <w:szCs w:val="22"/>
        </w:rPr>
      </w:pP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>As the only school nominated</w:t>
      </w:r>
      <w:r w:rsidR="00791A72"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in the category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>, Jennifer attend</w:t>
      </w:r>
      <w:r w:rsidR="00AA38F5">
        <w:rPr>
          <w:rFonts w:asciiTheme="minorHAnsi" w:eastAsiaTheme="minorHAnsi" w:hAnsiTheme="minorHAnsi" w:cs="Arial"/>
          <w:bCs/>
          <w:color w:val="1A1A1A"/>
          <w:sz w:val="22"/>
          <w:szCs w:val="22"/>
        </w:rPr>
        <w:t>ed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the awar</w:t>
      </w:r>
      <w:r w:rsidR="00AA38F5">
        <w:rPr>
          <w:rFonts w:asciiTheme="minorHAnsi" w:eastAsiaTheme="minorHAnsi" w:hAnsiTheme="minorHAnsi" w:cs="Arial"/>
          <w:bCs/>
          <w:color w:val="1A1A1A"/>
          <w:sz w:val="22"/>
          <w:szCs w:val="22"/>
        </w:rPr>
        <w:t>d</w:t>
      </w:r>
      <w:r>
        <w:rPr>
          <w:rFonts w:asciiTheme="minorHAnsi" w:eastAsiaTheme="minorHAnsi" w:hAnsiTheme="minorHAnsi" w:cs="Arial"/>
          <w:bCs/>
          <w:color w:val="1A1A1A"/>
          <w:sz w:val="22"/>
          <w:szCs w:val="22"/>
        </w:rPr>
        <w:t xml:space="preserve"> breakfast along with her program directors and Admissions Director. </w:t>
      </w:r>
    </w:p>
    <w:p w:rsidR="00DB5E20" w:rsidRPr="003D68C9" w:rsidRDefault="001B6FE1" w:rsidP="00791A72">
      <w:pPr>
        <w:spacing w:line="360" w:lineRule="auto"/>
        <w:ind w:firstLine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  #  #</w:t>
      </w:r>
    </w:p>
    <w:p w:rsidR="00C32795" w:rsidRPr="00C32795" w:rsidRDefault="003D68C9" w:rsidP="00864D74">
      <w:pPr>
        <w:spacing w:line="360" w:lineRule="auto"/>
        <w:rPr>
          <w:rFonts w:asciiTheme="minorHAnsi" w:eastAsiaTheme="minorHAnsi" w:hAnsiTheme="minorHAnsi" w:cs="Tahoma"/>
          <w:color w:val="312D27"/>
          <w:sz w:val="22"/>
          <w:szCs w:val="22"/>
        </w:rPr>
      </w:pPr>
      <w:r w:rsidRPr="003D68C9">
        <w:rPr>
          <w:rFonts w:asciiTheme="minorHAnsi" w:hAnsiTheme="minorHAnsi"/>
          <w:b/>
          <w:sz w:val="22"/>
          <w:szCs w:val="22"/>
        </w:rPr>
        <w:t xml:space="preserve">ABOUT </w:t>
      </w:r>
      <w:r w:rsidR="001B6FE1">
        <w:rPr>
          <w:rFonts w:asciiTheme="minorHAnsi" w:hAnsiTheme="minorHAnsi"/>
          <w:b/>
          <w:sz w:val="22"/>
          <w:szCs w:val="22"/>
        </w:rPr>
        <w:t>MONTESSORI CHILDREN’S HOUSE</w:t>
      </w:r>
      <w:r w:rsidRPr="003D68C9">
        <w:rPr>
          <w:rFonts w:asciiTheme="minorHAnsi" w:hAnsiTheme="minorHAnsi"/>
          <w:b/>
          <w:sz w:val="22"/>
          <w:szCs w:val="22"/>
        </w:rPr>
        <w:br/>
      </w:r>
      <w:r w:rsidR="00C32795" w:rsidRPr="00C32795">
        <w:rPr>
          <w:rFonts w:asciiTheme="minorHAnsi" w:eastAsiaTheme="minorHAnsi" w:hAnsiTheme="minorHAnsi" w:cs="Tahoma"/>
          <w:color w:val="312D27"/>
          <w:sz w:val="22"/>
          <w:szCs w:val="22"/>
        </w:rPr>
        <w:t>Founded in 1987, Montessori Children's House is </w:t>
      </w:r>
      <w:r w:rsidR="00C862AC">
        <w:rPr>
          <w:rFonts w:asciiTheme="minorHAnsi" w:eastAsiaTheme="minorHAnsi" w:hAnsiTheme="minorHAnsi" w:cs="Tahoma"/>
          <w:color w:val="312D27"/>
          <w:sz w:val="22"/>
          <w:szCs w:val="22"/>
        </w:rPr>
        <w:t xml:space="preserve">an </w:t>
      </w:r>
      <w:r w:rsidR="00C32795" w:rsidRPr="00C32795">
        <w:rPr>
          <w:rFonts w:asciiTheme="minorHAnsi" w:eastAsiaTheme="minorHAnsi" w:hAnsiTheme="minorHAnsi" w:cs="Tahoma"/>
          <w:color w:val="312D27"/>
          <w:sz w:val="22"/>
          <w:szCs w:val="22"/>
        </w:rPr>
        <w:t>American Montessori Society accredited school in Redmond and Sammamish. MCH is committed to an authentic Montessori education</w:t>
      </w:r>
      <w:r w:rsidR="00C32795">
        <w:rPr>
          <w:rFonts w:asciiTheme="minorHAnsi" w:eastAsiaTheme="minorHAnsi" w:hAnsiTheme="minorHAnsi" w:cs="Tahoma"/>
          <w:color w:val="312D27"/>
          <w:sz w:val="22"/>
          <w:szCs w:val="22"/>
        </w:rPr>
        <w:t xml:space="preserve"> with an emphasis on nature. The</w:t>
      </w:r>
      <w:r w:rsidR="00C32795" w:rsidRPr="00C32795">
        <w:rPr>
          <w:rFonts w:asciiTheme="minorHAnsi" w:eastAsiaTheme="minorHAnsi" w:hAnsiTheme="minorHAnsi" w:cs="Tahoma"/>
          <w:color w:val="312D27"/>
          <w:sz w:val="22"/>
          <w:szCs w:val="22"/>
        </w:rPr>
        <w:t> serene, five-acre campus in a farm-like setting connects students to their natural environment and encourages individualized learning. </w:t>
      </w:r>
      <w:r w:rsidR="00C32795">
        <w:rPr>
          <w:rFonts w:asciiTheme="minorHAnsi" w:eastAsiaTheme="minorHAnsi" w:hAnsiTheme="minorHAnsi" w:cs="Tahoma"/>
          <w:color w:val="312D27"/>
          <w:sz w:val="22"/>
          <w:szCs w:val="22"/>
        </w:rPr>
        <w:t xml:space="preserve"> Visit MCHkids.com </w:t>
      </w:r>
      <w:r w:rsidR="00C862AC">
        <w:rPr>
          <w:rFonts w:asciiTheme="minorHAnsi" w:eastAsiaTheme="minorHAnsi" w:hAnsiTheme="minorHAnsi" w:cs="Tahoma"/>
          <w:color w:val="312D27"/>
          <w:sz w:val="22"/>
          <w:szCs w:val="22"/>
        </w:rPr>
        <w:t xml:space="preserve">or </w:t>
      </w:r>
      <w:hyperlink r:id="rId8" w:history="1">
        <w:r w:rsidR="00C862AC" w:rsidRPr="00C862AC">
          <w:rPr>
            <w:rStyle w:val="Hyperlink"/>
            <w:rFonts w:asciiTheme="minorHAnsi" w:eastAsiaTheme="minorHAnsi" w:hAnsiTheme="minorHAnsi" w:cs="Tahoma"/>
            <w:sz w:val="22"/>
            <w:szCs w:val="22"/>
          </w:rPr>
          <w:t>MCH’s Facebook page</w:t>
        </w:r>
      </w:hyperlink>
      <w:r w:rsidR="00C862AC">
        <w:rPr>
          <w:rFonts w:asciiTheme="minorHAnsi" w:eastAsiaTheme="minorHAnsi" w:hAnsiTheme="minorHAnsi" w:cs="Tahoma"/>
          <w:color w:val="312D27"/>
          <w:sz w:val="22"/>
          <w:szCs w:val="22"/>
        </w:rPr>
        <w:t xml:space="preserve"> to learn more.</w:t>
      </w:r>
    </w:p>
    <w:p w:rsidR="00C32795" w:rsidRDefault="00C32795" w:rsidP="00864D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91A72" w:rsidRPr="00791A72" w:rsidRDefault="00791A72" w:rsidP="00791A72">
      <w:pPr>
        <w:spacing w:line="360" w:lineRule="auto"/>
        <w:rPr>
          <w:rFonts w:asciiTheme="minorHAnsi" w:eastAsiaTheme="minorHAnsi" w:hAnsiTheme="minorHAnsi" w:cs="Tahoma"/>
          <w:color w:val="312D27"/>
          <w:sz w:val="22"/>
          <w:szCs w:val="22"/>
        </w:rPr>
      </w:pPr>
      <w:r w:rsidRPr="003D68C9">
        <w:rPr>
          <w:rFonts w:asciiTheme="minorHAnsi" w:hAnsiTheme="minorHAnsi"/>
          <w:b/>
          <w:sz w:val="22"/>
          <w:szCs w:val="22"/>
        </w:rPr>
        <w:t xml:space="preserve">ABOUT </w:t>
      </w:r>
      <w:r>
        <w:rPr>
          <w:rFonts w:asciiTheme="minorHAnsi" w:hAnsiTheme="minorHAnsi"/>
          <w:b/>
          <w:sz w:val="22"/>
          <w:szCs w:val="22"/>
        </w:rPr>
        <w:t>THE KING COUNTY EXECUTIVE’S SMALL BUSINESS AWARDS</w:t>
      </w:r>
      <w:r w:rsidRPr="003D68C9">
        <w:rPr>
          <w:rFonts w:asciiTheme="minorHAnsi" w:hAnsiTheme="minorHAnsi"/>
          <w:b/>
          <w:sz w:val="22"/>
          <w:szCs w:val="22"/>
        </w:rPr>
        <w:br/>
      </w:r>
      <w:r w:rsidRPr="00791A72">
        <w:rPr>
          <w:rFonts w:asciiTheme="minorHAnsi" w:eastAsiaTheme="minorHAnsi" w:hAnsiTheme="minorHAnsi" w:cs="Times"/>
          <w:color w:val="1A1A18"/>
          <w:sz w:val="22"/>
          <w:szCs w:val="22"/>
        </w:rPr>
        <w:t>King County Executive's Small Business Awards, as we recognize the achievements and accomplishments of small businesses throughout King County.</w:t>
      </w:r>
    </w:p>
    <w:p w:rsidR="00D91762" w:rsidRPr="003D68C9" w:rsidRDefault="00D91762" w:rsidP="00791A72">
      <w:pPr>
        <w:rPr>
          <w:rFonts w:asciiTheme="minorHAnsi" w:hAnsiTheme="minorHAnsi"/>
          <w:sz w:val="22"/>
          <w:szCs w:val="22"/>
        </w:rPr>
      </w:pPr>
    </w:p>
    <w:sectPr w:rsidR="00D91762" w:rsidRPr="003D68C9" w:rsidSect="000C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0"/>
    <w:rsid w:val="000C5153"/>
    <w:rsid w:val="000F6004"/>
    <w:rsid w:val="001A7EE8"/>
    <w:rsid w:val="001B6FE1"/>
    <w:rsid w:val="003654A9"/>
    <w:rsid w:val="003D68C9"/>
    <w:rsid w:val="004D1803"/>
    <w:rsid w:val="00565495"/>
    <w:rsid w:val="005F7243"/>
    <w:rsid w:val="00621DBF"/>
    <w:rsid w:val="00705EE8"/>
    <w:rsid w:val="00791A72"/>
    <w:rsid w:val="00864D74"/>
    <w:rsid w:val="008A0B4B"/>
    <w:rsid w:val="0094207F"/>
    <w:rsid w:val="009A195B"/>
    <w:rsid w:val="00A2351A"/>
    <w:rsid w:val="00A9318D"/>
    <w:rsid w:val="00AA38F5"/>
    <w:rsid w:val="00B90F41"/>
    <w:rsid w:val="00C32795"/>
    <w:rsid w:val="00C405C3"/>
    <w:rsid w:val="00C862AC"/>
    <w:rsid w:val="00D91762"/>
    <w:rsid w:val="00DB5E20"/>
    <w:rsid w:val="00DD535E"/>
    <w:rsid w:val="00E550AC"/>
    <w:rsid w:val="00E929B6"/>
    <w:rsid w:val="00E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E2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5E20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E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5E2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nhideWhenUsed/>
    <w:rsid w:val="00DB5E2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B5E2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qFormat/>
    <w:rsid w:val="00DB5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9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E2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5E20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E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5E2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nhideWhenUsed/>
    <w:rsid w:val="00DB5E2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B5E2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qFormat/>
    <w:rsid w:val="00DB5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9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georgienick@hotmail.com" TargetMode="External"/><Relationship Id="rId7" Type="http://schemas.openxmlformats.org/officeDocument/2006/relationships/hyperlink" Target="http://www.kingcounty.gov/elected/executive/constantine/initiatives/small-business-awards.aspx" TargetMode="External"/><Relationship Id="rId8" Type="http://schemas.openxmlformats.org/officeDocument/2006/relationships/hyperlink" Target="https://www.facebook.com/MCHRedmon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Hockett-desk</dc:creator>
  <cp:lastModifiedBy>Georgie Hockett</cp:lastModifiedBy>
  <cp:revision>2</cp:revision>
  <dcterms:created xsi:type="dcterms:W3CDTF">2017-09-26T04:59:00Z</dcterms:created>
  <dcterms:modified xsi:type="dcterms:W3CDTF">2017-09-26T04:59:00Z</dcterms:modified>
</cp:coreProperties>
</file>